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33" w:rsidRPr="00ED1833" w:rsidRDefault="004C6638" w:rsidP="00ED1833">
      <w:pPr>
        <w:jc w:val="center"/>
        <w:rPr>
          <w:b/>
          <w:color w:val="002060"/>
          <w:sz w:val="48"/>
          <w:szCs w:val="48"/>
          <w:lang w:val="ru-RU"/>
        </w:rPr>
      </w:pPr>
      <w:r w:rsidRPr="00ED1833">
        <w:rPr>
          <w:b/>
          <w:color w:val="002060"/>
          <w:sz w:val="48"/>
          <w:szCs w:val="48"/>
          <w:lang w:val="ru-RU"/>
        </w:rPr>
        <w:t>ИННОВАЦИОННЫЕ И ИТЕЛЛЕКТУАЛЬНЫЕ РЕШЕНИЯ</w:t>
      </w:r>
    </w:p>
    <w:p w:rsidR="0016196F" w:rsidRPr="00ED1833" w:rsidRDefault="004C6638" w:rsidP="00ED1833">
      <w:pPr>
        <w:jc w:val="center"/>
        <w:rPr>
          <w:b/>
          <w:color w:val="002060"/>
          <w:sz w:val="48"/>
          <w:szCs w:val="48"/>
          <w:lang w:val="ru-RU"/>
        </w:rPr>
      </w:pPr>
      <w:r w:rsidRPr="00ED1833">
        <w:rPr>
          <w:b/>
          <w:color w:val="002060"/>
          <w:sz w:val="48"/>
          <w:szCs w:val="48"/>
          <w:lang w:val="ru-RU"/>
        </w:rPr>
        <w:t>ПОЛУЧЕНИЯ ЭНЕРГИИ ИЗ ОТХОДОВ</w:t>
      </w:r>
    </w:p>
    <w:p w:rsidR="004A4CEB" w:rsidRDefault="004A4CEB" w:rsidP="004C6638">
      <w:pPr>
        <w:jc w:val="center"/>
        <w:rPr>
          <w:color w:val="002060"/>
          <w:sz w:val="40"/>
          <w:szCs w:val="40"/>
          <w:lang w:val="ru-RU"/>
        </w:rPr>
      </w:pPr>
    </w:p>
    <w:p w:rsidR="004C6638" w:rsidRDefault="004C6638" w:rsidP="004C6638">
      <w:pPr>
        <w:jc w:val="center"/>
        <w:rPr>
          <w:color w:val="002060"/>
          <w:sz w:val="40"/>
          <w:szCs w:val="40"/>
          <w:lang w:val="ru-RU"/>
        </w:rPr>
      </w:pPr>
      <w:r>
        <w:rPr>
          <w:color w:val="002060"/>
          <w:sz w:val="40"/>
          <w:szCs w:val="40"/>
          <w:lang w:val="ru-RU"/>
        </w:rPr>
        <w:t>СОДЕРЖАНИЕ</w:t>
      </w:r>
    </w:p>
    <w:p w:rsidR="004C6638" w:rsidRDefault="004C6638" w:rsidP="004C6638">
      <w:pPr>
        <w:rPr>
          <w:color w:val="002060"/>
          <w:sz w:val="40"/>
          <w:szCs w:val="40"/>
          <w:lang w:val="ru-RU"/>
        </w:rPr>
      </w:pPr>
    </w:p>
    <w:p w:rsidR="004C6638" w:rsidRDefault="004C6638" w:rsidP="00ED1833">
      <w:pPr>
        <w:jc w:val="center"/>
        <w:rPr>
          <w:color w:val="002060"/>
          <w:sz w:val="40"/>
          <w:szCs w:val="40"/>
          <w:lang w:val="ru-RU"/>
        </w:rPr>
      </w:pPr>
      <w:r>
        <w:rPr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4600575" cy="3276600"/>
            <wp:effectExtent l="19050" t="0" r="9525" b="0"/>
            <wp:docPr id="1" name="Рисунок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38" w:rsidRDefault="004A4CEB" w:rsidP="004A4CEB">
      <w:pPr>
        <w:jc w:val="right"/>
        <w:rPr>
          <w:color w:val="002060"/>
          <w:sz w:val="40"/>
          <w:szCs w:val="40"/>
          <w:lang w:val="ru-RU"/>
        </w:rPr>
      </w:pPr>
      <w:r>
        <w:rPr>
          <w:color w:val="002060"/>
          <w:sz w:val="40"/>
          <w:szCs w:val="40"/>
          <w:lang w:val="ru-RU"/>
        </w:rPr>
        <w:t>2</w:t>
      </w:r>
    </w:p>
    <w:p w:rsidR="004A4CEB" w:rsidRDefault="004A4CEB" w:rsidP="004A4CEB">
      <w:pPr>
        <w:jc w:val="center"/>
        <w:rPr>
          <w:color w:val="002060"/>
          <w:sz w:val="40"/>
          <w:szCs w:val="40"/>
          <w:lang w:val="sl-SI"/>
        </w:rPr>
      </w:pPr>
      <w:r>
        <w:rPr>
          <w:color w:val="002060"/>
          <w:sz w:val="40"/>
          <w:szCs w:val="40"/>
          <w:lang w:val="sl-SI"/>
        </w:rPr>
        <w:lastRenderedPageBreak/>
        <w:t xml:space="preserve">         </w:t>
      </w:r>
    </w:p>
    <w:p w:rsidR="004C6638" w:rsidRPr="004A4CEB" w:rsidRDefault="004A4CEB" w:rsidP="004A4CEB">
      <w:pPr>
        <w:jc w:val="center"/>
        <w:rPr>
          <w:b/>
          <w:color w:val="002060"/>
          <w:sz w:val="40"/>
          <w:szCs w:val="40"/>
          <w:lang w:val="sl-SI"/>
        </w:rPr>
      </w:pPr>
      <w:r>
        <w:rPr>
          <w:color w:val="002060"/>
          <w:sz w:val="40"/>
          <w:szCs w:val="40"/>
          <w:lang w:val="sl-SI"/>
        </w:rPr>
        <w:t xml:space="preserve">         </w:t>
      </w:r>
      <w:r w:rsidRPr="004A4CEB">
        <w:rPr>
          <w:b/>
          <w:color w:val="002060"/>
          <w:sz w:val="40"/>
          <w:szCs w:val="40"/>
          <w:lang w:val="ru-RU"/>
        </w:rPr>
        <w:t xml:space="preserve">СИСТЕМА РАСПАДА </w:t>
      </w:r>
      <w:r w:rsidRPr="004A4CEB">
        <w:rPr>
          <w:b/>
          <w:color w:val="002060"/>
          <w:sz w:val="40"/>
          <w:szCs w:val="40"/>
          <w:lang w:val="sl-SI"/>
        </w:rPr>
        <w:t>INNOFLEX</w:t>
      </w:r>
    </w:p>
    <w:p w:rsidR="004A4CEB" w:rsidRDefault="004A4CEB" w:rsidP="004A4CEB">
      <w:pPr>
        <w:jc w:val="center"/>
        <w:rPr>
          <w:color w:val="002060"/>
          <w:sz w:val="40"/>
          <w:szCs w:val="40"/>
          <w:lang w:val="sl-SI"/>
        </w:rPr>
      </w:pPr>
      <w:r>
        <w:rPr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153275" cy="4162425"/>
            <wp:effectExtent l="19050" t="0" r="9525" b="0"/>
            <wp:docPr id="2" name="Рисунок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CEB" w:rsidRDefault="004A4CEB" w:rsidP="004C6638">
      <w:pPr>
        <w:rPr>
          <w:color w:val="002060"/>
          <w:sz w:val="40"/>
          <w:szCs w:val="40"/>
          <w:lang w:val="sl-SI"/>
        </w:rPr>
      </w:pPr>
    </w:p>
    <w:p w:rsidR="004A4CEB" w:rsidRDefault="004A4CEB" w:rsidP="004C6638">
      <w:pPr>
        <w:rPr>
          <w:color w:val="002060"/>
          <w:sz w:val="40"/>
          <w:szCs w:val="40"/>
          <w:lang w:val="sl-SI"/>
        </w:rPr>
      </w:pPr>
    </w:p>
    <w:p w:rsidR="004A4CEB" w:rsidRPr="004A4CEB" w:rsidRDefault="004A4CEB" w:rsidP="004A4CEB">
      <w:pPr>
        <w:jc w:val="right"/>
        <w:rPr>
          <w:color w:val="002060"/>
          <w:sz w:val="40"/>
          <w:szCs w:val="40"/>
          <w:lang w:val="ru-RU"/>
        </w:rPr>
      </w:pPr>
      <w:r>
        <w:rPr>
          <w:color w:val="002060"/>
          <w:sz w:val="40"/>
          <w:szCs w:val="40"/>
          <w:lang w:val="ru-RU"/>
        </w:rPr>
        <w:t>3</w:t>
      </w:r>
    </w:p>
    <w:p w:rsidR="004A4CEB" w:rsidRDefault="004A4CEB" w:rsidP="004A4CEB">
      <w:pPr>
        <w:jc w:val="center"/>
        <w:rPr>
          <w:color w:val="002060"/>
          <w:sz w:val="40"/>
          <w:szCs w:val="40"/>
          <w:lang w:val="ru-RU"/>
        </w:rPr>
      </w:pPr>
    </w:p>
    <w:p w:rsidR="004A4CEB" w:rsidRPr="004A4CEB" w:rsidRDefault="004A4CEB" w:rsidP="004A4CEB">
      <w:pPr>
        <w:jc w:val="center"/>
        <w:rPr>
          <w:b/>
          <w:color w:val="002060"/>
          <w:sz w:val="40"/>
          <w:szCs w:val="40"/>
          <w:lang w:val="ru-RU"/>
        </w:rPr>
      </w:pPr>
      <w:r w:rsidRPr="004A4CEB">
        <w:rPr>
          <w:b/>
          <w:color w:val="002060"/>
          <w:sz w:val="40"/>
          <w:szCs w:val="40"/>
          <w:lang w:val="en-US"/>
        </w:rPr>
        <w:t>ТЕХНОЛОГИЯ РАСПАДА</w:t>
      </w:r>
    </w:p>
    <w:p w:rsidR="004A4CEB" w:rsidRDefault="004A4CEB" w:rsidP="004A4CEB">
      <w:pPr>
        <w:jc w:val="center"/>
        <w:rPr>
          <w:color w:val="002060"/>
          <w:sz w:val="40"/>
          <w:szCs w:val="40"/>
          <w:lang w:val="ru-RU"/>
        </w:rPr>
      </w:pPr>
    </w:p>
    <w:p w:rsidR="004A4CEB" w:rsidRDefault="004A4CEB" w:rsidP="004A4CEB">
      <w:pPr>
        <w:jc w:val="center"/>
        <w:rPr>
          <w:color w:val="002060"/>
          <w:sz w:val="40"/>
          <w:szCs w:val="40"/>
          <w:lang w:val="ru-RU"/>
        </w:rPr>
      </w:pPr>
      <w:r>
        <w:rPr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820025" cy="4419600"/>
            <wp:effectExtent l="19050" t="0" r="9525" b="0"/>
            <wp:docPr id="5" name="Рисунок 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CEB" w:rsidRDefault="00B47BED" w:rsidP="00B47BED">
      <w:pPr>
        <w:jc w:val="right"/>
        <w:rPr>
          <w:color w:val="002060"/>
          <w:sz w:val="40"/>
          <w:szCs w:val="40"/>
          <w:lang w:val="ru-RU"/>
        </w:rPr>
      </w:pPr>
      <w:r>
        <w:rPr>
          <w:color w:val="002060"/>
          <w:sz w:val="40"/>
          <w:szCs w:val="40"/>
          <w:lang w:val="ru-RU"/>
        </w:rPr>
        <w:t>4</w:t>
      </w:r>
    </w:p>
    <w:p w:rsidR="004A4CEB" w:rsidRDefault="004A4CEB" w:rsidP="004A4CEB">
      <w:pPr>
        <w:jc w:val="center"/>
        <w:rPr>
          <w:color w:val="002060"/>
          <w:sz w:val="40"/>
          <w:szCs w:val="40"/>
          <w:lang w:val="ru-RU"/>
        </w:rPr>
      </w:pPr>
    </w:p>
    <w:p w:rsidR="004A4CEB" w:rsidRPr="004A4CEB" w:rsidRDefault="004A4CEB" w:rsidP="004A4CEB">
      <w:pPr>
        <w:jc w:val="center"/>
        <w:rPr>
          <w:b/>
          <w:color w:val="002060"/>
          <w:sz w:val="40"/>
          <w:szCs w:val="40"/>
          <w:lang w:val="ru-RU"/>
        </w:rPr>
      </w:pPr>
      <w:r w:rsidRPr="004A4CEB">
        <w:rPr>
          <w:b/>
          <w:color w:val="002060"/>
          <w:sz w:val="40"/>
          <w:szCs w:val="40"/>
          <w:lang w:val="ru-RU"/>
        </w:rPr>
        <w:t>КЛЮЧЕВЫЕ ВЫГОДЫ И ПРЕИМУЩЕСТВА</w:t>
      </w:r>
    </w:p>
    <w:p w:rsidR="004A4CEB" w:rsidRDefault="004A4CEB" w:rsidP="004A4CEB">
      <w:pPr>
        <w:jc w:val="center"/>
        <w:rPr>
          <w:color w:val="002060"/>
          <w:sz w:val="40"/>
          <w:szCs w:val="40"/>
          <w:lang w:val="ru-RU"/>
        </w:rPr>
      </w:pPr>
    </w:p>
    <w:p w:rsidR="004A4CEB" w:rsidRPr="004A4CEB" w:rsidRDefault="004A4CEB" w:rsidP="004A4CEB">
      <w:pPr>
        <w:jc w:val="center"/>
        <w:rPr>
          <w:color w:val="002060"/>
          <w:sz w:val="40"/>
          <w:szCs w:val="40"/>
          <w:lang w:val="ru-RU"/>
        </w:rPr>
      </w:pPr>
      <w:r>
        <w:rPr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610475" cy="4010025"/>
            <wp:effectExtent l="19050" t="0" r="9525" b="0"/>
            <wp:docPr id="6" name="Рисунок 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38" w:rsidRDefault="004C6638" w:rsidP="004C6638">
      <w:pPr>
        <w:rPr>
          <w:color w:val="002060"/>
          <w:sz w:val="40"/>
          <w:szCs w:val="40"/>
          <w:lang w:val="ru-RU"/>
        </w:rPr>
      </w:pPr>
    </w:p>
    <w:p w:rsidR="004C6638" w:rsidRDefault="00B47BED" w:rsidP="00B47BED">
      <w:pPr>
        <w:jc w:val="right"/>
        <w:rPr>
          <w:color w:val="002060"/>
          <w:sz w:val="40"/>
          <w:szCs w:val="40"/>
          <w:lang w:val="ru-RU"/>
        </w:rPr>
      </w:pPr>
      <w:r>
        <w:rPr>
          <w:color w:val="002060"/>
          <w:sz w:val="40"/>
          <w:szCs w:val="40"/>
          <w:lang w:val="ru-RU"/>
        </w:rPr>
        <w:t>5</w:t>
      </w:r>
    </w:p>
    <w:p w:rsidR="004A4CEB" w:rsidRDefault="004A4CEB" w:rsidP="004C6638">
      <w:pPr>
        <w:rPr>
          <w:color w:val="002060"/>
          <w:sz w:val="40"/>
          <w:szCs w:val="40"/>
          <w:lang w:val="ru-RU"/>
        </w:rPr>
      </w:pPr>
    </w:p>
    <w:p w:rsidR="004C6638" w:rsidRPr="004A4CEB" w:rsidRDefault="004A4CEB" w:rsidP="004A4CEB">
      <w:pPr>
        <w:jc w:val="center"/>
        <w:rPr>
          <w:b/>
          <w:color w:val="002060"/>
          <w:sz w:val="40"/>
          <w:szCs w:val="40"/>
          <w:lang w:val="ru-RU"/>
        </w:rPr>
      </w:pPr>
      <w:r w:rsidRPr="004A4CEB">
        <w:rPr>
          <w:b/>
          <w:color w:val="002060"/>
          <w:sz w:val="40"/>
          <w:szCs w:val="40"/>
          <w:lang w:val="ru-RU"/>
        </w:rPr>
        <w:t>ОБЪЕМ И ВЕС</w:t>
      </w:r>
    </w:p>
    <w:p w:rsidR="004A4CEB" w:rsidRDefault="004A4CEB" w:rsidP="004A4CEB">
      <w:pPr>
        <w:jc w:val="center"/>
        <w:rPr>
          <w:color w:val="002060"/>
          <w:sz w:val="40"/>
          <w:szCs w:val="40"/>
          <w:lang w:val="ru-RU"/>
        </w:rPr>
      </w:pPr>
    </w:p>
    <w:p w:rsidR="00ED1833" w:rsidRDefault="00ED1833" w:rsidP="004A4CEB">
      <w:pPr>
        <w:jc w:val="center"/>
        <w:rPr>
          <w:color w:val="002060"/>
          <w:sz w:val="40"/>
          <w:szCs w:val="40"/>
          <w:lang w:val="ru-RU"/>
        </w:rPr>
      </w:pPr>
      <w:r>
        <w:rPr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381875" cy="3752850"/>
            <wp:effectExtent l="19050" t="0" r="9525" b="0"/>
            <wp:docPr id="7" name="Рисунок 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833" w:rsidRDefault="00ED1833" w:rsidP="004A4CEB">
      <w:pPr>
        <w:jc w:val="center"/>
        <w:rPr>
          <w:color w:val="002060"/>
          <w:sz w:val="40"/>
          <w:szCs w:val="40"/>
          <w:lang w:val="ru-RU"/>
        </w:rPr>
      </w:pPr>
    </w:p>
    <w:p w:rsidR="00ED1833" w:rsidRDefault="00ED1833" w:rsidP="004A4CEB">
      <w:pPr>
        <w:jc w:val="center"/>
        <w:rPr>
          <w:color w:val="002060"/>
          <w:sz w:val="40"/>
          <w:szCs w:val="40"/>
          <w:lang w:val="ru-RU"/>
        </w:rPr>
      </w:pPr>
    </w:p>
    <w:p w:rsidR="00ED1833" w:rsidRDefault="00B47BED" w:rsidP="00B47BED">
      <w:pPr>
        <w:jc w:val="right"/>
        <w:rPr>
          <w:color w:val="002060"/>
          <w:sz w:val="40"/>
          <w:szCs w:val="40"/>
          <w:lang w:val="ru-RU"/>
        </w:rPr>
      </w:pPr>
      <w:r>
        <w:rPr>
          <w:color w:val="002060"/>
          <w:sz w:val="40"/>
          <w:szCs w:val="40"/>
          <w:lang w:val="ru-RU"/>
        </w:rPr>
        <w:t>6</w:t>
      </w:r>
    </w:p>
    <w:p w:rsidR="00ED1833" w:rsidRDefault="00ED1833" w:rsidP="004A4CEB">
      <w:pPr>
        <w:jc w:val="center"/>
        <w:rPr>
          <w:color w:val="002060"/>
          <w:sz w:val="40"/>
          <w:szCs w:val="40"/>
          <w:lang w:val="ru-RU"/>
        </w:rPr>
      </w:pP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ПОЛНОЕ СГОРАНИЕ</w:t>
      </w: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496175" cy="3495675"/>
            <wp:effectExtent l="19050" t="0" r="9525" b="0"/>
            <wp:docPr id="8" name="Рисунок 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ED1833" w:rsidRDefault="00B47BED" w:rsidP="00B47BED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7</w:t>
      </w: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УМЕНЬШЕНИЕ РАЗМЕРОВ СВАЛКИ</w:t>
      </w: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8105775" cy="4333875"/>
            <wp:effectExtent l="19050" t="0" r="9525" b="0"/>
            <wp:docPr id="9" name="Рисунок 9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833" w:rsidRDefault="00B47BED" w:rsidP="00B47BED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8</w:t>
      </w: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МИНИМАЛЬНАЯ ПЛОЩАДЬ ПОД СТРОИТЕЛЬСТВО</w:t>
      </w: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6105525" cy="4448175"/>
            <wp:effectExtent l="19050" t="0" r="9525" b="0"/>
            <wp:docPr id="10" name="Рисунок 1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833" w:rsidRDefault="00B47BED" w:rsidP="00B47BED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9</w:t>
      </w: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КОМПОНЕНТЫ УСТАНОВКИ ТЕРМИЧЕСКОГО РАСПАДА</w:t>
      </w: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800975" cy="4457700"/>
            <wp:effectExtent l="19050" t="0" r="9525" b="0"/>
            <wp:docPr id="11" name="Рисунок 1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833" w:rsidRDefault="00B47BED" w:rsidP="00B47BED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10</w:t>
      </w: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МА</w:t>
      </w:r>
      <w:r w:rsidR="00383962">
        <w:rPr>
          <w:b/>
          <w:color w:val="002060"/>
          <w:sz w:val="40"/>
          <w:szCs w:val="40"/>
          <w:lang w:val="ru-RU"/>
        </w:rPr>
        <w:t>С</w:t>
      </w:r>
      <w:r>
        <w:rPr>
          <w:b/>
          <w:color w:val="002060"/>
          <w:sz w:val="40"/>
          <w:szCs w:val="40"/>
          <w:lang w:val="ru-RU"/>
        </w:rPr>
        <w:t>ШТАБИРУЕМОСТЬ И МОДУЛЬНАЯ КОНСТРУКЦИЯ</w:t>
      </w: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658100" cy="4714875"/>
            <wp:effectExtent l="19050" t="0" r="0" b="0"/>
            <wp:docPr id="12" name="Рисунок 1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833" w:rsidRDefault="00B47BED" w:rsidP="00B47BED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11</w:t>
      </w:r>
    </w:p>
    <w:p w:rsidR="00ED1833" w:rsidRDefault="00ED1833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0D5CB3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ПОДРОБНОЕ РАССМОТРЕНИЕ ОСНОВНЫХ АЛЬТЕРНАТИВ</w:t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381875" cy="4324350"/>
            <wp:effectExtent l="19050" t="0" r="9525" b="0"/>
            <wp:docPr id="13" name="Рисунок 1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B47BED" w:rsidP="00B47BED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12</w:t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ТЕКУЩАЯ СИТУАЦИЯ</w:t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229475" cy="4333875"/>
            <wp:effectExtent l="19050" t="0" r="9525" b="0"/>
            <wp:docPr id="14" name="Рисунок 1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8B" w:rsidRDefault="00B47BED" w:rsidP="00B47BED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13</w:t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СВАЛКИ</w:t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724775" cy="3924300"/>
            <wp:effectExtent l="19050" t="0" r="9525" b="0"/>
            <wp:docPr id="15" name="Рисунок 1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B47BED" w:rsidP="00B47BED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14</w:t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4E608B" w:rsidP="004E608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ТЕКУЩАЯ СИТУАЦИЯ</w:t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6810375" cy="4610100"/>
            <wp:effectExtent l="19050" t="0" r="9525" b="0"/>
            <wp:docPr id="16" name="Рисунок 1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8B" w:rsidRDefault="00B47BED" w:rsidP="00B47BED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15</w:t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СЖИГАНИЕ ОТХОДОВ</w:t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877175" cy="3733800"/>
            <wp:effectExtent l="19050" t="0" r="9525" b="0"/>
            <wp:docPr id="17" name="Рисунок 1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BB171C" w:rsidP="00BB171C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16</w:t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АЛЬТЕРНАТИВНЫЕ ТЕХНОЛОГИИ</w:t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877175" cy="4495800"/>
            <wp:effectExtent l="19050" t="0" r="9525" b="0"/>
            <wp:docPr id="18" name="Рисунок 1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8B" w:rsidRDefault="00BB171C" w:rsidP="00BB171C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17</w:t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ЭКОЛОГИЧЕСКАЯ НАДЕЖНОСТЬ И ПРЕИМУЩЕСТВА</w:t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905750" cy="4295775"/>
            <wp:effectExtent l="19050" t="0" r="0" b="0"/>
            <wp:docPr id="19" name="Рисунок 19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BB171C" w:rsidP="00BB171C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18</w:t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ЭКОЛОГИЧЕСКИЕ СТАНДАРТЫ</w:t>
      </w:r>
    </w:p>
    <w:p w:rsidR="004E608B" w:rsidRDefault="004E608B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4E608B" w:rsidRDefault="003016DF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581900" cy="4324350"/>
            <wp:effectExtent l="19050" t="0" r="0" b="0"/>
            <wp:docPr id="20" name="Рисунок 2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DF" w:rsidRDefault="003016DF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3016DF" w:rsidRDefault="00BB171C" w:rsidP="00BB171C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19</w:t>
      </w:r>
    </w:p>
    <w:p w:rsidR="003016DF" w:rsidRDefault="003016DF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3016DF" w:rsidRDefault="003016DF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ВЕРТИКАЛЬНЫЕ ПРИЛОЖЕНИЯ</w:t>
      </w:r>
    </w:p>
    <w:p w:rsidR="003016DF" w:rsidRDefault="003016DF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3016DF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381875" cy="4667250"/>
            <wp:effectExtent l="19050" t="0" r="9525" b="0"/>
            <wp:docPr id="21" name="Рисунок 2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AC" w:rsidRDefault="00BB171C" w:rsidP="00BB171C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20</w:t>
      </w: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ГАРАНТИРОВАННАЯ ПРОИЗВОДИТЕЛЬНОСТЬ</w:t>
      </w: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724775" cy="4381500"/>
            <wp:effectExtent l="19050" t="0" r="9525" b="0"/>
            <wp:docPr id="22" name="Рисунок 2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AC" w:rsidRDefault="00BB171C" w:rsidP="00BB171C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21</w:t>
      </w: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ВЫСОКАЯ РЕНТАБЕЛЬНОСТЬ ЭНЕРГОИНВЕСТИЦИЙ</w:t>
      </w: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896225" cy="4448175"/>
            <wp:effectExtent l="19050" t="0" r="9525" b="0"/>
            <wp:docPr id="23" name="Рисунок 2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AC" w:rsidRDefault="00BB171C" w:rsidP="00BB171C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22</w:t>
      </w: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ЭКОНОМИЧЕСКАЯ ЭФФЕКТИВНОСТЬ</w:t>
      </w: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496175" cy="4524375"/>
            <wp:effectExtent l="19050" t="0" r="9525" b="0"/>
            <wp:docPr id="24" name="Рисунок 2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AC" w:rsidRDefault="00C3430B" w:rsidP="00C3430B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23</w:t>
      </w: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ЭНЕРГОЭФФЕКТИВНОСТЬ НА ПРАКТИКЕ</w:t>
      </w: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8086725" cy="4667250"/>
            <wp:effectExtent l="19050" t="0" r="9525" b="0"/>
            <wp:docPr id="25" name="Рисунок 2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AC" w:rsidRDefault="00C3430B" w:rsidP="00C3430B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24</w:t>
      </w: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ВЫВОДЫ</w:t>
      </w: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448550" cy="4410075"/>
            <wp:effectExtent l="19050" t="0" r="0" b="0"/>
            <wp:docPr id="27" name="Рисунок 2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AC" w:rsidRDefault="00C3430B" w:rsidP="00C3430B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25</w:t>
      </w: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СЛЕДУЮЩИЕ ШАГИ</w:t>
      </w: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</w:p>
    <w:p w:rsidR="00B438AC" w:rsidRDefault="00B438AC" w:rsidP="004A4CEB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7762875" cy="2619375"/>
            <wp:effectExtent l="19050" t="0" r="9525" b="0"/>
            <wp:docPr id="28" name="Рисунок 2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9E" w:rsidRDefault="00E120E2" w:rsidP="0051499E">
      <w:pPr>
        <w:jc w:val="center"/>
        <w:rPr>
          <w:b/>
          <w:color w:val="002060"/>
          <w:sz w:val="8"/>
          <w:szCs w:val="8"/>
          <w:lang w:val="ru-RU"/>
        </w:rPr>
      </w:pPr>
      <w:r w:rsidRPr="0051499E">
        <w:rPr>
          <w:b/>
          <w:color w:val="002060"/>
          <w:sz w:val="40"/>
          <w:szCs w:val="40"/>
          <w:lang w:val="ru-RU"/>
        </w:rPr>
        <w:object w:dxaOrig="9623" w:dyaOrig="130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75.75pt" o:ole="">
            <v:imagedata r:id="rId31" o:title=""/>
          </v:shape>
          <o:OLEObject Type="Embed" ProgID="Word.Document.12" ShapeID="_x0000_i1025" DrawAspect="Content" ObjectID="_1608371521" r:id="rId32"/>
        </w:object>
      </w:r>
      <w:r w:rsidR="0051499E">
        <w:rPr>
          <w:b/>
          <w:color w:val="002060"/>
          <w:sz w:val="40"/>
          <w:szCs w:val="40"/>
          <w:lang w:val="ru-RU"/>
        </w:rPr>
        <w:t xml:space="preserve">  </w:t>
      </w:r>
    </w:p>
    <w:p w:rsidR="005154F8" w:rsidRDefault="0051499E" w:rsidP="0051499E">
      <w:pPr>
        <w:jc w:val="center"/>
        <w:rPr>
          <w:b/>
          <w:color w:val="002060"/>
          <w:sz w:val="40"/>
          <w:szCs w:val="40"/>
          <w:lang w:val="ru-RU"/>
        </w:rPr>
      </w:pPr>
      <w:r w:rsidRPr="00E120E2">
        <w:rPr>
          <w:b/>
          <w:color w:val="FF0000"/>
          <w:sz w:val="21"/>
          <w:szCs w:val="21"/>
          <w:highlight w:val="yellow"/>
          <w:lang w:val="ru-RU"/>
        </w:rPr>
        <w:t xml:space="preserve">На </w:t>
      </w:r>
      <w:r w:rsidR="00E120E2" w:rsidRPr="00E120E2">
        <w:rPr>
          <w:b/>
          <w:color w:val="FF0000"/>
          <w:sz w:val="21"/>
          <w:szCs w:val="21"/>
          <w:highlight w:val="yellow"/>
          <w:lang w:val="ru-RU"/>
        </w:rPr>
        <w:t>ЭТОТ МАЛЕНЬКИЙ ФАЙЛ</w:t>
      </w:r>
      <w:r w:rsidRPr="0046720A">
        <w:rPr>
          <w:b/>
          <w:color w:val="FF0000"/>
          <w:sz w:val="21"/>
          <w:szCs w:val="21"/>
          <w:lang w:val="ru-RU"/>
        </w:rPr>
        <w:t xml:space="preserve"> наведите курсор и левой клавишей и дважды нажмите. </w:t>
      </w:r>
      <w:r w:rsidR="00E120E2">
        <w:rPr>
          <w:b/>
          <w:color w:val="FF0000"/>
          <w:sz w:val="21"/>
          <w:szCs w:val="21"/>
          <w:lang w:val="ru-RU"/>
        </w:rPr>
        <w:t xml:space="preserve">                                                                                                                                                      </w:t>
      </w:r>
      <w:r w:rsidR="008F3D64">
        <w:rPr>
          <w:b/>
          <w:color w:val="FF0000"/>
          <w:sz w:val="21"/>
          <w:szCs w:val="21"/>
          <w:lang w:val="ru-RU"/>
        </w:rPr>
        <w:t xml:space="preserve">Дополнительная </w:t>
      </w:r>
      <w:r w:rsidRPr="0046720A">
        <w:rPr>
          <w:b/>
          <w:color w:val="FF0000"/>
          <w:sz w:val="21"/>
          <w:szCs w:val="21"/>
          <w:lang w:val="ru-RU"/>
        </w:rPr>
        <w:t>Информация откроется в новом окне!</w:t>
      </w:r>
    </w:p>
    <w:p w:rsidR="00B438AC" w:rsidRDefault="005154F8" w:rsidP="005154F8">
      <w:pPr>
        <w:jc w:val="center"/>
        <w:rPr>
          <w:b/>
          <w:color w:val="002060"/>
          <w:sz w:val="40"/>
          <w:szCs w:val="40"/>
          <w:lang w:val="ru-RU"/>
        </w:rPr>
      </w:pPr>
      <w:r>
        <w:rPr>
          <w:b/>
          <w:noProof/>
          <w:color w:val="002060"/>
          <w:sz w:val="40"/>
          <w:szCs w:val="40"/>
          <w:lang w:eastAsia="uk-UA"/>
        </w:rPr>
        <w:drawing>
          <wp:inline distT="0" distB="0" distL="0" distR="0">
            <wp:extent cx="1362075" cy="3810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AC" w:rsidRDefault="00C3430B" w:rsidP="00C3430B">
      <w:pPr>
        <w:jc w:val="right"/>
        <w:rPr>
          <w:b/>
          <w:color w:val="002060"/>
          <w:sz w:val="40"/>
          <w:szCs w:val="40"/>
          <w:lang w:val="ru-RU"/>
        </w:rPr>
      </w:pPr>
      <w:r>
        <w:rPr>
          <w:b/>
          <w:color w:val="002060"/>
          <w:sz w:val="40"/>
          <w:szCs w:val="40"/>
          <w:lang w:val="ru-RU"/>
        </w:rPr>
        <w:t>26</w:t>
      </w:r>
    </w:p>
    <w:sectPr w:rsidR="00B438AC" w:rsidSect="004C6638">
      <w:pgSz w:w="16838" w:h="11906" w:orient="landscape"/>
      <w:pgMar w:top="709" w:right="850" w:bottom="567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compat/>
  <w:rsids>
    <w:rsidRoot w:val="002B2B5D"/>
    <w:rsid w:val="00081A74"/>
    <w:rsid w:val="000D5CB3"/>
    <w:rsid w:val="00147A70"/>
    <w:rsid w:val="0016196F"/>
    <w:rsid w:val="002B2B5D"/>
    <w:rsid w:val="003016DF"/>
    <w:rsid w:val="0032619E"/>
    <w:rsid w:val="00383962"/>
    <w:rsid w:val="004A4CEB"/>
    <w:rsid w:val="004C6638"/>
    <w:rsid w:val="004E4787"/>
    <w:rsid w:val="004E608B"/>
    <w:rsid w:val="0051499E"/>
    <w:rsid w:val="005154F8"/>
    <w:rsid w:val="0059710F"/>
    <w:rsid w:val="005D66D8"/>
    <w:rsid w:val="008F3D64"/>
    <w:rsid w:val="0099196C"/>
    <w:rsid w:val="00B438AC"/>
    <w:rsid w:val="00B47BED"/>
    <w:rsid w:val="00BB171C"/>
    <w:rsid w:val="00C3430B"/>
    <w:rsid w:val="00E120E2"/>
    <w:rsid w:val="00ED1833"/>
    <w:rsid w:val="00EF2C45"/>
    <w:rsid w:val="00F976F0"/>
    <w:rsid w:val="00FB58EE"/>
    <w:rsid w:val="00FF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9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6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package" Target="embeddings/_________Microsoft_Office_Word1.docx"/><Relationship Id="rId5" Type="http://schemas.openxmlformats.org/officeDocument/2006/relationships/hyperlink" Target="https://www.es.unisg.ch/en/programme/finder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83500-9D80-4C0A-8E93-BCF9A9199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769</Words>
  <Characters>439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2019-01-07T10:40:00Z</dcterms:created>
  <dcterms:modified xsi:type="dcterms:W3CDTF">2019-01-07T11:04:00Z</dcterms:modified>
</cp:coreProperties>
</file>